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8F" w:rsidRDefault="00656E8F">
      <w:pPr>
        <w:pStyle w:val="a9"/>
        <w:widowControl/>
        <w:shd w:val="clear" w:color="auto" w:fill="FFFFFF"/>
        <w:spacing w:beforeAutospacing="0" w:afterAutospacing="0" w:line="600" w:lineRule="exact"/>
        <w:jc w:val="center"/>
        <w:rPr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  <w:bookmarkStart w:id="0" w:name="OLE_LINK1"/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  <w:shd w:val="clear" w:color="auto" w:fill="FFFFFF"/>
        </w:rPr>
        <w:t>万载县财政局</w:t>
      </w:r>
    </w:p>
    <w:p w:rsidR="00656E8F" w:rsidRDefault="00656E8F">
      <w:pPr>
        <w:pStyle w:val="a9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Times New Roman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  <w:shd w:val="clear" w:color="auto" w:fill="FFFFFF"/>
        </w:rPr>
        <w:t>2022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  <w:shd w:val="clear" w:color="auto" w:fill="FFFFFF"/>
        </w:rPr>
        <w:t>年政府信息公开工作年度报告</w:t>
      </w:r>
    </w:p>
    <w:p w:rsidR="00656E8F" w:rsidRDefault="00656E8F" w:rsidP="00D916E7">
      <w:pPr>
        <w:pStyle w:val="a9"/>
        <w:widowControl/>
        <w:shd w:val="clear" w:color="auto" w:fill="FFFFFF"/>
        <w:spacing w:beforeAutospacing="0" w:afterAutospacing="0" w:line="560" w:lineRule="exact"/>
        <w:ind w:firstLineChars="200" w:firstLine="640"/>
        <w:jc w:val="both"/>
        <w:rPr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</w:p>
    <w:p w:rsidR="00656E8F" w:rsidRDefault="00656E8F" w:rsidP="00D916E7">
      <w:pPr>
        <w:pStyle w:val="a9"/>
        <w:widowControl/>
        <w:shd w:val="clear" w:color="auto" w:fill="FFFFFF"/>
        <w:spacing w:beforeAutospacing="0" w:afterAutospacing="0" w:line="60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本年度报告根据《中华人民共和国政府信息公开条例》（以下简称《条例》）要求，结合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年度财政局的政府信息公开年度报告编制而成。报告全文由“总体情况”、“主动公开政府信息情况”、“收到和处理政府信息公开申请情况”、“政府信息公开行政复议、行政诉讼情况”、“存在的主要问题及改进情况”、“其他需要报告的事项”六个部分组成。报告中所列的数据期限自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日起至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12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31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日止。</w:t>
      </w:r>
    </w:p>
    <w:p w:rsidR="00656E8F" w:rsidRPr="00B07E0D" w:rsidRDefault="00656E8F" w:rsidP="00D916E7">
      <w:pPr>
        <w:pStyle w:val="a9"/>
        <w:widowControl/>
        <w:numPr>
          <w:ilvl w:val="0"/>
          <w:numId w:val="1"/>
        </w:numPr>
        <w:shd w:val="clear" w:color="auto" w:fill="FFFFFF"/>
        <w:spacing w:beforeAutospacing="0" w:afterAutospacing="0" w:line="600" w:lineRule="exact"/>
        <w:ind w:left="420" w:firstLineChars="100" w:firstLine="321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  <w:shd w:val="clear" w:color="auto" w:fill="FFFFFF"/>
        </w:rPr>
      </w:pPr>
      <w:r w:rsidRPr="00B07E0D"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总体情况</w:t>
      </w:r>
    </w:p>
    <w:p w:rsidR="00656E8F" w:rsidRDefault="00656E8F" w:rsidP="00D916E7">
      <w:pPr>
        <w:pStyle w:val="a9"/>
        <w:widowControl/>
        <w:shd w:val="clear" w:color="auto" w:fill="FFFFFF"/>
        <w:spacing w:beforeAutospacing="0" w:afterAutospacing="0" w:line="600" w:lineRule="exact"/>
        <w:ind w:firstLineChars="200" w:firstLine="640"/>
        <w:jc w:val="both"/>
        <w:rPr>
          <w:rFonts w:ascii="仿宋_GB2312" w:eastAsia="仿宋_GB2312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cs="仿宋_GB2312" w:hint="eastAsia"/>
          <w:color w:val="000000"/>
          <w:sz w:val="32"/>
          <w:szCs w:val="32"/>
          <w:shd w:val="clear" w:color="auto" w:fill="FFFFFF"/>
        </w:rPr>
        <w:t>年，万载县财政局坚持以人民权益为导向，挖掘市场公共主体，深化政务公开标准化、规范化，全力提升工作效能。落实新修订的《条例》，对标县政府政务公开工作要点，明确目标细则，做好节点细化工作，围绕落实好新修订的政府信息公开条例，加强政策发布解读，优化营商环境，充分保障人民群众的知情权、参与权与监督权。</w:t>
      </w:r>
    </w:p>
    <w:p w:rsidR="00656E8F" w:rsidRPr="00B07E0D" w:rsidRDefault="00656E8F" w:rsidP="00D916E7">
      <w:pPr>
        <w:spacing w:line="600" w:lineRule="exact"/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/>
          <w:b/>
          <w:bCs/>
          <w:sz w:val="32"/>
          <w:szCs w:val="32"/>
        </w:rPr>
        <w:t xml:space="preserve"> </w:t>
      </w:r>
      <w:r w:rsidRPr="00B07E0D">
        <w:rPr>
          <w:rFonts w:ascii="仿宋_GB2312" w:eastAsia="仿宋_GB2312" w:cs="仿宋_GB2312" w:hint="eastAsia"/>
          <w:b/>
          <w:bCs/>
          <w:sz w:val="32"/>
          <w:szCs w:val="32"/>
        </w:rPr>
        <w:t>（一）主动公开方面</w:t>
      </w:r>
    </w:p>
    <w:p w:rsidR="00656E8F" w:rsidRDefault="00656E8F" w:rsidP="00D916E7">
      <w:pPr>
        <w:widowControl/>
        <w:shd w:val="clear" w:color="auto" w:fill="FFFFFF"/>
        <w:spacing w:line="600" w:lineRule="exact"/>
        <w:ind w:leftChars="152" w:left="319" w:firstLineChars="200" w:firstLine="640"/>
        <w:rPr>
          <w:rFonts w:asci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2022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年，在万载县人民政府网站主动公开基本信息共条。其中，公开指南类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条、工作动态类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51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条、概述信息类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条、法规政策类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18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条、财政资金类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91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条（其中</w:t>
      </w:r>
      <w:r>
        <w:rPr>
          <w:rFonts w:ascii="仿宋_GB2312" w:eastAsia="仿宋_GB2312" w:cs="仿宋_GB2312" w:hint="eastAsia"/>
          <w:sz w:val="32"/>
          <w:szCs w:val="32"/>
        </w:rPr>
        <w:t>财政预决算信息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条、直达资金信息</w:t>
      </w: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 w:hint="eastAsia"/>
          <w:sz w:val="32"/>
          <w:szCs w:val="32"/>
        </w:rPr>
        <w:t>条、行政事业性收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费信息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条、专项资金信息</w:t>
      </w:r>
      <w:r>
        <w:rPr>
          <w:rFonts w:ascii="仿宋_GB2312" w:eastAsia="仿宋_GB2312" w:cs="仿宋_GB2312"/>
          <w:sz w:val="32"/>
          <w:szCs w:val="32"/>
        </w:rPr>
        <w:t>17</w:t>
      </w:r>
      <w:r>
        <w:rPr>
          <w:rFonts w:ascii="仿宋_GB2312" w:eastAsia="仿宋_GB2312" w:cs="仿宋_GB2312" w:hint="eastAsia"/>
          <w:sz w:val="32"/>
          <w:szCs w:val="32"/>
        </w:rPr>
        <w:t>条、政府债务信息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条、绩效评价信息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ascii="仿宋_GB2312" w:eastAsia="仿宋_GB2312" w:cs="仿宋_GB2312" w:hint="eastAsia"/>
          <w:sz w:val="32"/>
          <w:szCs w:val="32"/>
        </w:rPr>
        <w:t>条、财政收支信息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条）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、政策回应类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条、政府采购类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15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条、重点提案办理类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条、国有企业信息类</w:t>
      </w:r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6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条、双随机</w:t>
      </w:r>
      <w:proofErr w:type="gramStart"/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一公开类</w:t>
      </w:r>
      <w:proofErr w:type="gramEnd"/>
      <w:r>
        <w:rPr>
          <w:rFonts w:asci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ascii="仿宋_GB2312" w:eastAsia="仿宋_GB2312" w:cs="仿宋_GB2312" w:hint="eastAsia"/>
          <w:color w:val="000000"/>
          <w:kern w:val="0"/>
          <w:sz w:val="32"/>
          <w:szCs w:val="32"/>
          <w:shd w:val="clear" w:color="auto" w:fill="FFFFFF"/>
        </w:rPr>
        <w:t>条。</w:t>
      </w:r>
    </w:p>
    <w:p w:rsidR="00656E8F" w:rsidRDefault="00656E8F" w:rsidP="00D916E7">
      <w:pPr>
        <w:widowControl/>
        <w:shd w:val="clear" w:color="auto" w:fill="FFFFFF"/>
        <w:spacing w:line="600" w:lineRule="exact"/>
        <w:ind w:leftChars="152" w:left="319" w:firstLineChars="200" w:firstLine="640"/>
        <w:rPr>
          <w:rFonts w:ascii="仿宋_GB2312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</w:p>
    <w:p w:rsidR="00656E8F" w:rsidRDefault="008F13E0">
      <w:pPr>
        <w:widowControl/>
        <w:shd w:val="clear" w:color="auto" w:fill="FFFFFF"/>
        <w:jc w:val="left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pt;margin-top:0;width:361.2pt;height:223.2pt;z-index:1">
            <v:imagedata r:id="rId5" o:title=""/>
            <w10:wrap type="square" side="right"/>
          </v:shape>
        </w:pict>
      </w:r>
    </w:p>
    <w:p w:rsidR="00656E8F" w:rsidRDefault="00656E8F" w:rsidP="00D916E7">
      <w:pPr>
        <w:widowControl/>
        <w:shd w:val="clear" w:color="auto" w:fill="FFFFFF"/>
        <w:ind w:firstLineChars="200" w:firstLine="560"/>
        <w:jc w:val="center"/>
        <w:rPr>
          <w:rFonts w:ascii="楷体" w:eastAsia="楷体" w:hAnsi="楷体" w:cs="Times New Roman"/>
          <w:color w:val="000000"/>
          <w:sz w:val="28"/>
          <w:szCs w:val="28"/>
        </w:rPr>
      </w:pPr>
    </w:p>
    <w:p w:rsidR="00656E8F" w:rsidRDefault="00656E8F" w:rsidP="00D916E7">
      <w:pPr>
        <w:widowControl/>
        <w:shd w:val="clear" w:color="auto" w:fill="FFFFFF"/>
        <w:ind w:firstLineChars="200" w:firstLine="560"/>
        <w:jc w:val="center"/>
        <w:rPr>
          <w:rFonts w:ascii="楷体" w:eastAsia="楷体" w:hAnsi="楷体" w:cs="Times New Roman"/>
          <w:color w:val="000000"/>
          <w:sz w:val="28"/>
          <w:szCs w:val="28"/>
        </w:rPr>
      </w:pPr>
    </w:p>
    <w:p w:rsidR="00656E8F" w:rsidRDefault="00656E8F" w:rsidP="00D916E7">
      <w:pPr>
        <w:widowControl/>
        <w:shd w:val="clear" w:color="auto" w:fill="FFFFFF"/>
        <w:ind w:firstLineChars="200" w:firstLine="560"/>
        <w:jc w:val="center"/>
        <w:rPr>
          <w:rFonts w:ascii="楷体" w:eastAsia="楷体" w:hAnsi="楷体" w:cs="Times New Roman"/>
          <w:color w:val="000000"/>
          <w:sz w:val="28"/>
          <w:szCs w:val="28"/>
        </w:rPr>
      </w:pPr>
    </w:p>
    <w:p w:rsidR="00656E8F" w:rsidRDefault="00656E8F" w:rsidP="00D916E7">
      <w:pPr>
        <w:widowControl/>
        <w:shd w:val="clear" w:color="auto" w:fill="FFFFFF"/>
        <w:ind w:firstLineChars="200" w:firstLine="560"/>
        <w:jc w:val="center"/>
        <w:rPr>
          <w:rFonts w:ascii="楷体" w:eastAsia="楷体" w:hAnsi="楷体" w:cs="Times New Roman"/>
          <w:color w:val="000000"/>
          <w:sz w:val="28"/>
          <w:szCs w:val="28"/>
        </w:rPr>
      </w:pPr>
    </w:p>
    <w:p w:rsidR="00656E8F" w:rsidRDefault="00656E8F" w:rsidP="00D916E7">
      <w:pPr>
        <w:widowControl/>
        <w:shd w:val="clear" w:color="auto" w:fill="FFFFFF"/>
        <w:ind w:firstLineChars="200" w:firstLine="560"/>
        <w:jc w:val="center"/>
        <w:rPr>
          <w:rFonts w:ascii="楷体" w:eastAsia="楷体" w:hAnsi="楷体" w:cs="Times New Roman"/>
          <w:color w:val="000000"/>
          <w:sz w:val="28"/>
          <w:szCs w:val="28"/>
        </w:rPr>
      </w:pPr>
    </w:p>
    <w:p w:rsidR="00656E8F" w:rsidRDefault="00656E8F" w:rsidP="00D916E7">
      <w:pPr>
        <w:widowControl/>
        <w:shd w:val="clear" w:color="auto" w:fill="FFFFFF"/>
        <w:ind w:firstLineChars="200" w:firstLine="560"/>
        <w:jc w:val="center"/>
        <w:rPr>
          <w:rFonts w:ascii="楷体" w:eastAsia="楷体" w:hAnsi="楷体" w:cs="Times New Roman"/>
          <w:color w:val="000000"/>
          <w:sz w:val="28"/>
          <w:szCs w:val="28"/>
        </w:rPr>
      </w:pPr>
    </w:p>
    <w:p w:rsidR="00656E8F" w:rsidRDefault="00656E8F" w:rsidP="00D916E7">
      <w:pPr>
        <w:widowControl/>
        <w:shd w:val="clear" w:color="auto" w:fill="FFFFFF"/>
        <w:ind w:firstLineChars="200" w:firstLine="560"/>
        <w:jc w:val="center"/>
        <w:rPr>
          <w:rFonts w:ascii="楷体" w:eastAsia="楷体" w:hAnsi="楷体" w:cs="Times New Roman"/>
          <w:color w:val="000000"/>
          <w:sz w:val="28"/>
          <w:szCs w:val="28"/>
        </w:rPr>
      </w:pPr>
    </w:p>
    <w:p w:rsidR="00656E8F" w:rsidRDefault="00656E8F" w:rsidP="00D916E7">
      <w:pPr>
        <w:widowControl/>
        <w:shd w:val="clear" w:color="auto" w:fill="FFFFFF"/>
        <w:ind w:firstLineChars="200" w:firstLine="560"/>
        <w:jc w:val="center"/>
        <w:rPr>
          <w:rFonts w:ascii="楷体" w:eastAsia="楷体" w:hAnsi="楷体" w:cs="Times New Roman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图</w:t>
      </w:r>
      <w:r>
        <w:rPr>
          <w:rFonts w:ascii="楷体" w:eastAsia="楷体" w:hAnsi="楷体" w:cs="楷体"/>
          <w:color w:val="000000"/>
          <w:sz w:val="28"/>
          <w:szCs w:val="28"/>
        </w:rPr>
        <w:t>1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：万载县财政局政务公开主动公共基本信息类别占比图</w:t>
      </w:r>
    </w:p>
    <w:p w:rsidR="00656E8F" w:rsidRDefault="00656E8F" w:rsidP="00D916E7">
      <w:pPr>
        <w:widowControl/>
        <w:shd w:val="clear" w:color="auto" w:fill="FFFFFF"/>
        <w:ind w:firstLineChars="200" w:firstLine="420"/>
        <w:rPr>
          <w:rFonts w:cs="Times New Roman"/>
          <w:color w:val="000000"/>
        </w:rPr>
      </w:pPr>
    </w:p>
    <w:p w:rsidR="00656E8F" w:rsidRDefault="008F13E0" w:rsidP="00D916E7">
      <w:pPr>
        <w:widowControl/>
        <w:shd w:val="clear" w:color="auto" w:fill="FFFFFF"/>
        <w:ind w:firstLineChars="200" w:firstLine="420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pict>
          <v:shape id="_x0000_i1025" type="#_x0000_t75" style="width:303pt;height:185.25pt">
            <v:imagedata r:id="rId6" o:title=""/>
          </v:shape>
        </w:pict>
      </w:r>
    </w:p>
    <w:p w:rsidR="00656E8F" w:rsidRDefault="00656E8F" w:rsidP="00D916E7">
      <w:pPr>
        <w:widowControl/>
        <w:shd w:val="clear" w:color="auto" w:fill="FFFFFF"/>
        <w:ind w:firstLineChars="200" w:firstLine="420"/>
        <w:rPr>
          <w:rFonts w:cs="Times New Roman"/>
          <w:color w:val="000000"/>
        </w:rPr>
      </w:pPr>
      <w:r>
        <w:rPr>
          <w:rFonts w:cs="宋体" w:hint="eastAsia"/>
          <w:color w:val="000000"/>
        </w:rPr>
        <w:t>单位：条</w:t>
      </w:r>
    </w:p>
    <w:p w:rsidR="00656E8F" w:rsidRDefault="00656E8F" w:rsidP="00D916E7">
      <w:pPr>
        <w:spacing w:line="560" w:lineRule="exact"/>
        <w:ind w:leftChars="255" w:left="535"/>
        <w:rPr>
          <w:rFonts w:ascii="楷体" w:eastAsia="楷体" w:hAnsi="楷体"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图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：</w:t>
      </w:r>
      <w:r>
        <w:rPr>
          <w:rFonts w:ascii="楷体" w:eastAsia="楷体" w:hAnsi="楷体" w:cs="楷体" w:hint="eastAsia"/>
          <w:sz w:val="28"/>
          <w:szCs w:val="28"/>
        </w:rPr>
        <w:t>万载县政府首页财经信息专题栏目公开情况条形图</w:t>
      </w:r>
    </w:p>
    <w:p w:rsidR="00656E8F" w:rsidRPr="00B07E0D" w:rsidRDefault="00656E8F" w:rsidP="00D916E7">
      <w:pPr>
        <w:spacing w:line="600" w:lineRule="exact"/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（二）依申请公开方面</w:t>
      </w:r>
    </w:p>
    <w:p w:rsidR="00656E8F" w:rsidRDefault="00656E8F" w:rsidP="00D916E7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认真研习相关公开政策，加强与各业务股室的协调沟通，提高对依申请公开工作的办结效率及公开水平。本单位在</w:t>
      </w: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ascii="仿宋_GB2312" w:eastAsia="仿宋_GB2312" w:cs="仿宋_GB2312" w:hint="eastAsia"/>
          <w:sz w:val="32"/>
          <w:szCs w:val="32"/>
        </w:rPr>
        <w:t>年度未收到依申请公开信息的申请。</w:t>
      </w:r>
    </w:p>
    <w:p w:rsidR="00656E8F" w:rsidRDefault="00656E8F" w:rsidP="00D916E7">
      <w:pPr>
        <w:spacing w:line="600" w:lineRule="exact"/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（三）政府信息管理方面</w:t>
      </w:r>
    </w:p>
    <w:p w:rsidR="00656E8F" w:rsidRPr="00916F0A" w:rsidRDefault="00656E8F" w:rsidP="00D916E7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500DB2">
        <w:rPr>
          <w:rFonts w:ascii="仿宋_GB2312" w:eastAsia="仿宋_GB2312" w:cs="仿宋_GB2312" w:hint="eastAsia"/>
          <w:sz w:val="32"/>
          <w:szCs w:val="32"/>
        </w:rPr>
        <w:t>按照</w:t>
      </w:r>
      <w:r w:rsidRPr="00500DB2">
        <w:rPr>
          <w:rFonts w:ascii="仿宋_GB2312" w:eastAsia="仿宋_GB2312"/>
          <w:sz w:val="32"/>
          <w:szCs w:val="32"/>
        </w:rPr>
        <w:t>“</w:t>
      </w:r>
      <w:r w:rsidRPr="00500DB2">
        <w:rPr>
          <w:rFonts w:ascii="仿宋_GB2312" w:eastAsia="仿宋_GB2312" w:cs="仿宋_GB2312" w:hint="eastAsia"/>
          <w:sz w:val="32"/>
          <w:szCs w:val="32"/>
        </w:rPr>
        <w:t>公开为原则，不公开为例外</w:t>
      </w:r>
      <w:r w:rsidRPr="00500DB2">
        <w:rPr>
          <w:rFonts w:ascii="仿宋_GB2312" w:eastAsia="仿宋_GB2312"/>
          <w:sz w:val="32"/>
          <w:szCs w:val="32"/>
        </w:rPr>
        <w:t>”</w:t>
      </w:r>
      <w:r w:rsidRPr="00500DB2">
        <w:rPr>
          <w:rFonts w:ascii="仿宋_GB2312" w:eastAsia="仿宋_GB2312" w:cs="仿宋_GB2312" w:hint="eastAsia"/>
          <w:sz w:val="32"/>
          <w:szCs w:val="32"/>
        </w:rPr>
        <w:t>的要求认真监督保障，切实做好信息公开的保密工作，做到</w:t>
      </w:r>
      <w:r w:rsidRPr="00500DB2">
        <w:rPr>
          <w:rFonts w:ascii="仿宋_GB2312" w:eastAsia="仿宋_GB2312"/>
          <w:sz w:val="32"/>
          <w:szCs w:val="32"/>
        </w:rPr>
        <w:t>“</w:t>
      </w:r>
      <w:r w:rsidRPr="00500DB2">
        <w:rPr>
          <w:rFonts w:ascii="仿宋_GB2312" w:eastAsia="仿宋_GB2312" w:cs="仿宋_GB2312" w:hint="eastAsia"/>
          <w:sz w:val="32"/>
          <w:szCs w:val="32"/>
        </w:rPr>
        <w:t>上网信息不涉密，涉密信息</w:t>
      </w:r>
      <w:proofErr w:type="gramStart"/>
      <w:r w:rsidRPr="00500DB2">
        <w:rPr>
          <w:rFonts w:ascii="仿宋_GB2312" w:eastAsia="仿宋_GB2312" w:cs="仿宋_GB2312" w:hint="eastAsia"/>
          <w:sz w:val="32"/>
          <w:szCs w:val="32"/>
        </w:rPr>
        <w:t>不</w:t>
      </w:r>
      <w:proofErr w:type="gramEnd"/>
      <w:r w:rsidRPr="00500DB2">
        <w:rPr>
          <w:rFonts w:ascii="仿宋_GB2312" w:eastAsia="仿宋_GB2312" w:cs="仿宋_GB2312" w:hint="eastAsia"/>
          <w:sz w:val="32"/>
          <w:szCs w:val="32"/>
        </w:rPr>
        <w:t>上网</w:t>
      </w:r>
      <w:r w:rsidRPr="00500DB2">
        <w:rPr>
          <w:rFonts w:ascii="仿宋_GB2312" w:eastAsia="仿宋_GB2312"/>
          <w:sz w:val="32"/>
          <w:szCs w:val="32"/>
        </w:rPr>
        <w:t>”</w:t>
      </w:r>
      <w:r w:rsidRPr="00500DB2">
        <w:rPr>
          <w:rFonts w:ascii="仿宋_GB2312" w:eastAsia="仿宋_GB2312" w:cs="仿宋_GB2312" w:hint="eastAsia"/>
          <w:sz w:val="32"/>
          <w:szCs w:val="32"/>
        </w:rPr>
        <w:t>，防止政府公开失泄密问题。涉及主动公开的信息，发布信息撰稿人员填写一份《万载县财政局政府信息发布审核登记表》，并由工作人员一审一校，股室负责人二审二校，分管领导三审三校的</w:t>
      </w:r>
      <w:r w:rsidRPr="00500DB2">
        <w:rPr>
          <w:rFonts w:ascii="仿宋_GB2312" w:eastAsia="仿宋_GB2312"/>
          <w:sz w:val="32"/>
          <w:szCs w:val="32"/>
        </w:rPr>
        <w:t>“</w:t>
      </w:r>
      <w:r w:rsidRPr="00500DB2">
        <w:rPr>
          <w:rFonts w:ascii="仿宋_GB2312" w:eastAsia="仿宋_GB2312" w:cs="仿宋_GB2312" w:hint="eastAsia"/>
          <w:sz w:val="32"/>
          <w:szCs w:val="32"/>
        </w:rPr>
        <w:t>三审三校</w:t>
      </w:r>
      <w:r w:rsidRPr="00500DB2">
        <w:rPr>
          <w:rFonts w:ascii="仿宋_GB2312" w:eastAsia="仿宋_GB2312"/>
          <w:sz w:val="32"/>
          <w:szCs w:val="32"/>
        </w:rPr>
        <w:t>”</w:t>
      </w:r>
      <w:r w:rsidRPr="00500DB2">
        <w:rPr>
          <w:rFonts w:ascii="仿宋_GB2312" w:eastAsia="仿宋_GB2312" w:cs="仿宋_GB2312" w:hint="eastAsia"/>
          <w:sz w:val="32"/>
          <w:szCs w:val="32"/>
        </w:rPr>
        <w:t>流程严格审核后再由信息中心发布。</w:t>
      </w:r>
    </w:p>
    <w:p w:rsidR="00656E8F" w:rsidRDefault="00656E8F" w:rsidP="00D916E7">
      <w:pPr>
        <w:spacing w:line="600" w:lineRule="exact"/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（四）政府信息平台建设方面</w:t>
      </w:r>
    </w:p>
    <w:p w:rsidR="00656E8F" w:rsidRPr="00500DB2" w:rsidRDefault="00656E8F" w:rsidP="00D916E7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充分</w:t>
      </w:r>
      <w:r w:rsidRPr="00500DB2">
        <w:rPr>
          <w:rFonts w:ascii="仿宋_GB2312" w:eastAsia="仿宋_GB2312" w:cs="仿宋_GB2312" w:hint="eastAsia"/>
          <w:sz w:val="32"/>
          <w:szCs w:val="32"/>
        </w:rPr>
        <w:t>利用万载县政府门户网站</w:t>
      </w:r>
      <w:r>
        <w:rPr>
          <w:rFonts w:ascii="仿宋_GB2312" w:eastAsia="仿宋_GB2312" w:cs="仿宋_GB2312" w:hint="eastAsia"/>
          <w:sz w:val="32"/>
          <w:szCs w:val="32"/>
        </w:rPr>
        <w:t>平台</w:t>
      </w:r>
      <w:r w:rsidRPr="00500DB2">
        <w:rPr>
          <w:rFonts w:ascii="仿宋_GB2312" w:eastAsia="仿宋_GB2312" w:cs="仿宋_GB2312" w:hint="eastAsia"/>
          <w:sz w:val="32"/>
          <w:szCs w:val="32"/>
        </w:rPr>
        <w:t>，全面做好我局的政务信息公开工作，及时有效的</w:t>
      </w:r>
      <w:r>
        <w:rPr>
          <w:rFonts w:ascii="仿宋_GB2312" w:eastAsia="仿宋_GB2312" w:cs="仿宋_GB2312" w:hint="eastAsia"/>
          <w:sz w:val="32"/>
          <w:szCs w:val="32"/>
        </w:rPr>
        <w:t>做好</w:t>
      </w:r>
      <w:r w:rsidRPr="00500DB2">
        <w:rPr>
          <w:rFonts w:ascii="仿宋_GB2312" w:eastAsia="仿宋_GB2312" w:cs="仿宋_GB2312" w:hint="eastAsia"/>
          <w:sz w:val="32"/>
          <w:szCs w:val="32"/>
        </w:rPr>
        <w:t>财政资金政策</w:t>
      </w:r>
      <w:r>
        <w:rPr>
          <w:rFonts w:ascii="仿宋_GB2312" w:eastAsia="仿宋_GB2312" w:cs="仿宋_GB2312" w:hint="eastAsia"/>
          <w:sz w:val="32"/>
          <w:szCs w:val="32"/>
        </w:rPr>
        <w:t>方面</w:t>
      </w:r>
      <w:r w:rsidRPr="00500DB2">
        <w:rPr>
          <w:rFonts w:ascii="仿宋_GB2312" w:eastAsia="仿宋_GB2312" w:cs="仿宋_GB2312" w:hint="eastAsia"/>
          <w:sz w:val="32"/>
          <w:szCs w:val="32"/>
        </w:rPr>
        <w:t>的</w:t>
      </w:r>
      <w:r>
        <w:rPr>
          <w:rFonts w:ascii="仿宋_GB2312" w:eastAsia="仿宋_GB2312" w:cs="仿宋_GB2312" w:hint="eastAsia"/>
          <w:sz w:val="32"/>
          <w:szCs w:val="32"/>
        </w:rPr>
        <w:t>信息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公开</w:t>
      </w:r>
      <w:r w:rsidRPr="00500DB2">
        <w:rPr>
          <w:rFonts w:ascii="仿宋_GB2312" w:eastAsia="仿宋_GB2312" w:cs="仿宋_GB2312" w:hint="eastAsia"/>
          <w:sz w:val="32"/>
          <w:szCs w:val="32"/>
        </w:rPr>
        <w:t>工作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656E8F" w:rsidRPr="00B07E0D" w:rsidRDefault="00656E8F" w:rsidP="00D916E7">
      <w:pPr>
        <w:spacing w:line="600" w:lineRule="exact"/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（五）监督保障方面</w:t>
      </w:r>
    </w:p>
    <w:p w:rsidR="00656E8F" w:rsidRPr="00500DB2" w:rsidRDefault="00656E8F" w:rsidP="00D916E7">
      <w:pPr>
        <w:pStyle w:val="a9"/>
        <w:widowControl/>
        <w:shd w:val="clear" w:color="auto" w:fill="FFFFFF"/>
        <w:spacing w:beforeAutospacing="0" w:afterAutospacing="0" w:line="600" w:lineRule="exact"/>
        <w:ind w:firstLineChars="180" w:firstLine="576"/>
        <w:jc w:val="both"/>
        <w:rPr>
          <w:rFonts w:ascii="仿宋_GB2312" w:eastAsia="仿宋_GB2312" w:cs="Times New Roman"/>
          <w:kern w:val="2"/>
          <w:sz w:val="32"/>
          <w:szCs w:val="32"/>
        </w:rPr>
      </w:pPr>
      <w:r w:rsidRPr="00500DB2">
        <w:rPr>
          <w:rFonts w:ascii="仿宋_GB2312" w:eastAsia="仿宋_GB2312" w:cs="仿宋_GB2312" w:hint="eastAsia"/>
          <w:kern w:val="2"/>
          <w:sz w:val="32"/>
          <w:szCs w:val="32"/>
        </w:rPr>
        <w:t>根据上级政务公开相关工作要求</w:t>
      </w:r>
      <w:r w:rsidRPr="00500DB2">
        <w:rPr>
          <w:rFonts w:ascii="仿宋_GB2312" w:eastAsia="仿宋_GB2312" w:cs="仿宋_GB2312"/>
          <w:kern w:val="2"/>
          <w:sz w:val="32"/>
          <w:szCs w:val="32"/>
        </w:rPr>
        <w:t>,</w:t>
      </w:r>
      <w:r w:rsidRPr="00500DB2">
        <w:rPr>
          <w:rFonts w:ascii="仿宋_GB2312" w:eastAsia="仿宋_GB2312" w:cs="仿宋_GB2312" w:hint="eastAsia"/>
          <w:kern w:val="2"/>
          <w:sz w:val="32"/>
          <w:szCs w:val="32"/>
        </w:rPr>
        <w:t>财政信息公开工作领导小组做了新的调整，</w:t>
      </w:r>
      <w:r w:rsidRPr="00D916E7">
        <w:rPr>
          <w:rFonts w:ascii="仿宋_GB2312" w:eastAsia="仿宋_GB2312" w:cs="仿宋_GB2312" w:hint="eastAsia"/>
          <w:kern w:val="2"/>
          <w:sz w:val="32"/>
          <w:szCs w:val="32"/>
        </w:rPr>
        <w:t>加强了政府信息公开工作责任导向</w:t>
      </w:r>
      <w:r w:rsidRPr="00500DB2">
        <w:rPr>
          <w:rFonts w:ascii="仿宋_GB2312" w:eastAsia="仿宋_GB2312" w:cs="仿宋_GB2312" w:hint="eastAsia"/>
          <w:kern w:val="2"/>
          <w:sz w:val="32"/>
          <w:szCs w:val="32"/>
        </w:rPr>
        <w:t>，将政务信息公开日常工作分解到每一个股室及相关责任人。强化政务公开工作的绩效考核工作</w:t>
      </w:r>
      <w:r w:rsidRPr="00500DB2">
        <w:rPr>
          <w:rFonts w:ascii="仿宋_GB2312" w:eastAsia="仿宋_GB2312" w:cs="仿宋_GB2312"/>
          <w:kern w:val="2"/>
          <w:sz w:val="32"/>
          <w:szCs w:val="32"/>
        </w:rPr>
        <w:t>,</w:t>
      </w:r>
      <w:r w:rsidRPr="00500DB2">
        <w:rPr>
          <w:rFonts w:ascii="仿宋_GB2312" w:eastAsia="仿宋_GB2312" w:cs="仿宋_GB2312" w:hint="eastAsia"/>
          <w:kern w:val="2"/>
          <w:sz w:val="32"/>
          <w:szCs w:val="32"/>
        </w:rPr>
        <w:t>有效推动政务公开工作的进度及时效性。</w:t>
      </w:r>
    </w:p>
    <w:p w:rsidR="00656E8F" w:rsidRDefault="00656E8F" w:rsidP="00D916E7">
      <w:pPr>
        <w:spacing w:line="600" w:lineRule="exact"/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</w:p>
    <w:p w:rsidR="00656E8F" w:rsidRDefault="00656E8F" w:rsidP="00D916E7">
      <w:pPr>
        <w:spacing w:line="600" w:lineRule="exact"/>
        <w:ind w:firstLineChars="200" w:firstLine="643"/>
        <w:rPr>
          <w:rFonts w:ascii="仿宋_GB2312" w:eastAsia="仿宋_GB2312" w:cs="Times New Roman"/>
          <w:b/>
          <w:bCs/>
          <w:sz w:val="32"/>
          <w:szCs w:val="32"/>
        </w:rPr>
      </w:pPr>
    </w:p>
    <w:p w:rsidR="00656E8F" w:rsidRDefault="00656E8F">
      <w:pPr>
        <w:widowControl/>
        <w:shd w:val="clear" w:color="auto" w:fill="FFFFFF"/>
        <w:spacing w:line="580" w:lineRule="atLeast"/>
        <w:ind w:firstLine="642"/>
        <w:jc w:val="left"/>
        <w:rPr>
          <w:rFonts w:ascii="黑体" w:eastAsia="黑体" w:hAnsi="黑体" w:cs="Times New Roman"/>
          <w:b/>
          <w:bCs/>
          <w:color w:val="000000"/>
          <w:kern w:val="0"/>
          <w:sz w:val="27"/>
          <w:szCs w:val="27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二、主动公开政府信息情况</w:t>
      </w:r>
    </w:p>
    <w:p w:rsidR="00656E8F" w:rsidRDefault="00656E8F">
      <w:pPr>
        <w:widowControl/>
        <w:shd w:val="clear" w:color="auto" w:fill="FFFFFF"/>
        <w:jc w:val="center"/>
        <w:rPr>
          <w:rFonts w:ascii="黑体" w:eastAsia="黑体" w:hAnsi="黑体" w:cs="Times New Roman"/>
          <w:color w:val="000000"/>
          <w:kern w:val="0"/>
          <w:sz w:val="27"/>
          <w:szCs w:val="27"/>
        </w:rPr>
      </w:pPr>
    </w:p>
    <w:tbl>
      <w:tblPr>
        <w:tblW w:w="974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35"/>
        <w:gridCol w:w="2435"/>
        <w:gridCol w:w="2435"/>
        <w:gridCol w:w="2435"/>
      </w:tblGrid>
      <w:tr w:rsidR="00656E8F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656E8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现行有效件数</w:t>
            </w:r>
          </w:p>
        </w:tc>
      </w:tr>
      <w:tr w:rsidR="00656E8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</w:rPr>
              <w:t xml:space="preserve">0 </w:t>
            </w:r>
          </w:p>
        </w:tc>
      </w:tr>
      <w:tr w:rsidR="00656E8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8F13E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</w:rPr>
              <w:t>7</w:t>
            </w:r>
            <w:bookmarkStart w:id="1" w:name="_GoBack"/>
            <w:bookmarkEnd w:id="1"/>
          </w:p>
        </w:tc>
      </w:tr>
      <w:tr w:rsidR="00656E8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656E8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656E8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656E8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本年处理决定数量</w:t>
            </w:r>
          </w:p>
        </w:tc>
      </w:tr>
      <w:tr w:rsidR="00656E8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1</w:t>
            </w:r>
          </w:p>
        </w:tc>
      </w:tr>
      <w:tr w:rsidR="00656E8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656E8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656E8F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656E8F" w:rsidRDefault="00656E8F">
      <w:pPr>
        <w:widowControl/>
        <w:shd w:val="clear" w:color="auto" w:fill="FFFFFF"/>
        <w:ind w:firstLine="420"/>
        <w:rPr>
          <w:rFonts w:ascii="黑体" w:eastAsia="黑体" w:hAnsi="黑体" w:cs="Times New Roman"/>
          <w:color w:val="000000"/>
          <w:kern w:val="0"/>
          <w:sz w:val="27"/>
          <w:szCs w:val="27"/>
        </w:rPr>
      </w:pPr>
    </w:p>
    <w:p w:rsidR="00656E8F" w:rsidRDefault="00656E8F">
      <w:pPr>
        <w:widowControl/>
        <w:shd w:val="clear" w:color="auto" w:fill="FFFFFF"/>
        <w:spacing w:line="580" w:lineRule="atLeast"/>
        <w:ind w:firstLine="420"/>
        <w:rPr>
          <w:rFonts w:ascii="黑体" w:eastAsia="黑体" w:hAnsi="黑体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656E8F" w:rsidRDefault="00656E8F">
      <w:pPr>
        <w:widowControl/>
        <w:shd w:val="clear" w:color="auto" w:fill="FFFFFF"/>
        <w:spacing w:line="580" w:lineRule="atLeast"/>
        <w:ind w:firstLine="420"/>
        <w:rPr>
          <w:rFonts w:ascii="黑体" w:eastAsia="黑体" w:hAnsi="黑体" w:cs="Times New Roman"/>
          <w:color w:val="333333"/>
          <w:kern w:val="0"/>
          <w:sz w:val="32"/>
          <w:szCs w:val="32"/>
          <w:shd w:val="clear" w:color="auto" w:fill="FFFFFF"/>
        </w:rPr>
      </w:pPr>
    </w:p>
    <w:p w:rsidR="00656E8F" w:rsidRDefault="00656E8F">
      <w:pPr>
        <w:widowControl/>
        <w:shd w:val="clear" w:color="auto" w:fill="FFFFFF"/>
        <w:spacing w:line="580" w:lineRule="atLeast"/>
        <w:ind w:firstLine="420"/>
        <w:rPr>
          <w:rFonts w:ascii="黑体" w:eastAsia="黑体" w:hAnsi="黑体" w:cs="Times New Roman"/>
          <w:b/>
          <w:bCs/>
          <w:color w:val="000000"/>
          <w:kern w:val="0"/>
          <w:sz w:val="27"/>
          <w:szCs w:val="27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  <w:shd w:val="clear" w:color="auto" w:fill="FFFFFF"/>
        </w:rPr>
        <w:lastRenderedPageBreak/>
        <w:t>三、收到和处理政府信息公开申请情况</w:t>
      </w:r>
    </w:p>
    <w:p w:rsidR="00656E8F" w:rsidRDefault="00656E8F">
      <w:pPr>
        <w:widowControl/>
        <w:shd w:val="clear" w:color="auto" w:fill="FFFFFF"/>
        <w:ind w:firstLine="420"/>
        <w:rPr>
          <w:rFonts w:ascii="黑体" w:eastAsia="黑体" w:hAnsi="黑体" w:cs="Times New Roman"/>
          <w:color w:val="000000"/>
          <w:kern w:val="0"/>
          <w:sz w:val="27"/>
          <w:szCs w:val="27"/>
        </w:rPr>
      </w:pPr>
    </w:p>
    <w:tbl>
      <w:tblPr>
        <w:tblW w:w="97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67"/>
        <w:gridCol w:w="943"/>
        <w:gridCol w:w="3217"/>
        <w:gridCol w:w="689"/>
        <w:gridCol w:w="689"/>
        <w:gridCol w:w="689"/>
        <w:gridCol w:w="689"/>
        <w:gridCol w:w="688"/>
        <w:gridCol w:w="688"/>
        <w:gridCol w:w="689"/>
      </w:tblGrid>
      <w:tr w:rsidR="00656E8F">
        <w:trPr>
          <w:jc w:val="center"/>
        </w:trPr>
        <w:tc>
          <w:tcPr>
            <w:tcW w:w="49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82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656E8F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656E8F">
        <w:trPr>
          <w:trHeight w:val="906"/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656E8F">
        <w:trPr>
          <w:jc w:val="center"/>
        </w:trPr>
        <w:tc>
          <w:tcPr>
            <w:tcW w:w="49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jc w:val="center"/>
        </w:trPr>
        <w:tc>
          <w:tcPr>
            <w:tcW w:w="49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楷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危及“三安全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6.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trHeight w:val="44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8.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4.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5.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689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1.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申请人无正当理由逾期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申请人逾期未按收费通知要求缴纳费用、行政机关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  <w:tr w:rsidR="00656E8F">
        <w:trPr>
          <w:jc w:val="center"/>
        </w:trPr>
        <w:tc>
          <w:tcPr>
            <w:tcW w:w="49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0</w:t>
            </w:r>
          </w:p>
        </w:tc>
      </w:tr>
    </w:tbl>
    <w:p w:rsidR="00656E8F" w:rsidRDefault="00656E8F">
      <w:pPr>
        <w:widowControl/>
        <w:shd w:val="clear" w:color="auto" w:fill="FFFFFF"/>
        <w:jc w:val="center"/>
        <w:rPr>
          <w:rFonts w:ascii="黑体" w:eastAsia="黑体" w:hAnsi="黑体" w:cs="Times New Roman"/>
          <w:color w:val="000000"/>
          <w:kern w:val="0"/>
          <w:sz w:val="27"/>
          <w:szCs w:val="27"/>
        </w:rPr>
      </w:pPr>
    </w:p>
    <w:p w:rsidR="00656E8F" w:rsidRDefault="00656E8F">
      <w:pPr>
        <w:widowControl/>
        <w:shd w:val="clear" w:color="auto" w:fill="FFFFFF"/>
        <w:ind w:firstLine="420"/>
        <w:rPr>
          <w:rFonts w:ascii="黑体" w:eastAsia="黑体" w:hAnsi="黑体" w:cs="Times New Roman"/>
          <w:color w:val="000000"/>
          <w:kern w:val="0"/>
          <w:sz w:val="27"/>
          <w:szCs w:val="27"/>
        </w:rPr>
      </w:pPr>
    </w:p>
    <w:p w:rsidR="00656E8F" w:rsidRDefault="00656E8F">
      <w:pPr>
        <w:widowControl/>
        <w:shd w:val="clear" w:color="auto" w:fill="FFFFFF"/>
        <w:ind w:firstLine="420"/>
        <w:rPr>
          <w:rFonts w:ascii="黑体" w:eastAsia="黑体" w:hAnsi="黑体" w:cs="Times New Roman"/>
          <w:color w:val="000000"/>
          <w:kern w:val="0"/>
          <w:sz w:val="27"/>
          <w:szCs w:val="27"/>
        </w:rPr>
      </w:pPr>
    </w:p>
    <w:p w:rsidR="00656E8F" w:rsidRDefault="00656E8F">
      <w:pPr>
        <w:widowControl/>
        <w:shd w:val="clear" w:color="auto" w:fill="FFFFFF"/>
        <w:ind w:firstLine="420"/>
        <w:rPr>
          <w:rFonts w:ascii="黑体" w:eastAsia="黑体" w:hAnsi="黑体" w:cs="Times New Roman"/>
          <w:b/>
          <w:bCs/>
          <w:color w:val="000000"/>
          <w:kern w:val="0"/>
          <w:sz w:val="27"/>
          <w:szCs w:val="27"/>
        </w:rPr>
      </w:pPr>
      <w:r>
        <w:rPr>
          <w:rFonts w:ascii="黑体" w:eastAsia="黑体" w:hAnsi="黑体" w:cs="黑体" w:hint="eastAsia"/>
          <w:b/>
          <w:bCs/>
          <w:color w:val="333333"/>
          <w:kern w:val="0"/>
          <w:sz w:val="32"/>
          <w:szCs w:val="32"/>
          <w:shd w:val="clear" w:color="auto" w:fill="FFFFFF"/>
        </w:rPr>
        <w:t>四、政府信息公开行政复议、行政诉讼情况</w:t>
      </w:r>
    </w:p>
    <w:p w:rsidR="00656E8F" w:rsidRDefault="00656E8F">
      <w:pPr>
        <w:widowControl/>
        <w:shd w:val="clear" w:color="auto" w:fill="FFFFFF"/>
        <w:jc w:val="center"/>
        <w:rPr>
          <w:rFonts w:ascii="黑体" w:eastAsia="黑体" w:hAnsi="黑体" w:cs="Times New Roman"/>
          <w:color w:val="000000"/>
          <w:kern w:val="0"/>
          <w:sz w:val="27"/>
          <w:szCs w:val="27"/>
        </w:rPr>
      </w:pPr>
    </w:p>
    <w:tbl>
      <w:tblPr>
        <w:tblW w:w="974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656E8F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656E8F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656E8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6E8F" w:rsidRDefault="00656E8F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cs="Times New Roman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656E8F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kern w:val="0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6E8F" w:rsidRDefault="00656E8F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0</w:t>
            </w:r>
          </w:p>
        </w:tc>
      </w:tr>
    </w:tbl>
    <w:p w:rsidR="00656E8F" w:rsidRDefault="00656E8F">
      <w:pPr>
        <w:widowControl/>
        <w:shd w:val="clear" w:color="auto" w:fill="FFFFFF"/>
        <w:spacing w:line="580" w:lineRule="atLeast"/>
        <w:jc w:val="left"/>
        <w:rPr>
          <w:rFonts w:ascii="黑体" w:eastAsia="黑体" w:hAnsi="黑体" w:cs="Times New Roman"/>
          <w:color w:val="000000"/>
          <w:kern w:val="0"/>
          <w:sz w:val="27"/>
          <w:szCs w:val="27"/>
        </w:rPr>
      </w:pPr>
    </w:p>
    <w:p w:rsidR="00656E8F" w:rsidRDefault="00656E8F" w:rsidP="00D916E7">
      <w:pPr>
        <w:pStyle w:val="a9"/>
        <w:widowControl/>
        <w:shd w:val="clear" w:color="auto" w:fill="FFFFFF"/>
        <w:spacing w:beforeAutospacing="0" w:afterAutospacing="0" w:line="600" w:lineRule="exact"/>
        <w:ind w:firstLineChars="180" w:firstLine="576"/>
        <w:jc w:val="both"/>
        <w:rPr>
          <w:rFonts w:ascii="仿宋_GB2312" w:eastAsia="仿宋_GB2312" w:cs="Times New Roman"/>
          <w:sz w:val="32"/>
          <w:szCs w:val="32"/>
        </w:rPr>
      </w:pPr>
    </w:p>
    <w:p w:rsidR="00656E8F" w:rsidRDefault="00656E8F" w:rsidP="00D916E7">
      <w:pPr>
        <w:pStyle w:val="a9"/>
        <w:widowControl/>
        <w:shd w:val="clear" w:color="auto" w:fill="FFFFFF"/>
        <w:spacing w:beforeAutospacing="0" w:afterAutospacing="0" w:line="600" w:lineRule="exact"/>
        <w:ind w:firstLineChars="180" w:firstLine="578"/>
        <w:jc w:val="both"/>
        <w:rPr>
          <w:rFonts w:ascii="黑体" w:eastAsia="黑体" w:hAnsi="黑体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五、存在的主要问题及改进情况</w:t>
      </w:r>
    </w:p>
    <w:p w:rsidR="00656E8F" w:rsidRDefault="00656E8F" w:rsidP="00D916E7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ascii="仿宋_GB2312" w:eastAsia="仿宋_GB2312" w:cs="仿宋_GB2312" w:hint="eastAsia"/>
          <w:sz w:val="32"/>
          <w:szCs w:val="32"/>
        </w:rPr>
        <w:t>年我局对信息公开工作积极部署、落实责任、细化目录，取得了一定成效，但仍存在着以下不足：一是公开方面更新的及时性偶有滞后。二是政策解读形式较为单一。三是涉及营商环境相关政策内容不足。</w:t>
      </w:r>
    </w:p>
    <w:p w:rsidR="00656E8F" w:rsidRDefault="00656E8F" w:rsidP="00D916E7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接下来将进一步夯实公开工作责任，妥善做好政府信息公开工作。不断完善内容，确保信息公开的及时性、准确性、权威性；不断完善信息公开相关制度，加大信息公开力度，进一步强化政策文件解读，以通俗易懂，多样化、图形化的形式展现。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br/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 xml:space="preserve">   </w:t>
      </w:r>
      <w:r w:rsidRPr="00B07E0D"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B07E0D">
        <w:rPr>
          <w:rFonts w:ascii="黑体" w:eastAsia="黑体" w:hAnsi="黑体" w:cs="黑体" w:hint="eastAsia"/>
          <w:b/>
          <w:bCs/>
          <w:color w:val="000000"/>
          <w:sz w:val="32"/>
          <w:szCs w:val="32"/>
          <w:shd w:val="clear" w:color="auto" w:fill="FFFFFF"/>
        </w:rPr>
        <w:t>六、其他需要报告的事项</w:t>
      </w:r>
    </w:p>
    <w:p w:rsidR="00656E8F" w:rsidRDefault="00656E8F" w:rsidP="00D916E7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lastRenderedPageBreak/>
        <w:t>1</w:t>
      </w:r>
      <w:r>
        <w:rPr>
          <w:rFonts w:ascii="仿宋_GB2312" w:eastAsia="仿宋_GB2312" w:cs="仿宋_GB2312" w:hint="eastAsia"/>
          <w:sz w:val="32"/>
          <w:szCs w:val="32"/>
        </w:rPr>
        <w:t>、我局严格按照国务院办公厅《政府信息公开信息处理费管理办法》（国办函〔</w:t>
      </w:r>
      <w:r>
        <w:rPr>
          <w:rFonts w:ascii="仿宋_GB2312" w:eastAsia="仿宋_GB2312" w:cs="仿宋_GB2312"/>
          <w:sz w:val="32"/>
          <w:szCs w:val="32"/>
        </w:rPr>
        <w:t>2020</w:t>
      </w:r>
      <w:r>
        <w:rPr>
          <w:rFonts w:ascii="仿宋_GB2312" w:eastAsia="仿宋_GB2312" w:cs="仿宋_GB2312" w:hint="eastAsia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109</w:t>
      </w:r>
      <w:r>
        <w:rPr>
          <w:rFonts w:ascii="仿宋_GB2312" w:eastAsia="仿宋_GB2312" w:cs="仿宋_GB2312" w:hint="eastAsia"/>
          <w:sz w:val="32"/>
          <w:szCs w:val="32"/>
        </w:rPr>
        <w:t>号）执行，信息处理</w:t>
      </w:r>
      <w:proofErr w:type="gramStart"/>
      <w:r>
        <w:rPr>
          <w:rFonts w:ascii="仿宋_GB2312" w:eastAsia="仿宋_GB2312" w:cs="仿宋_GB2312" w:hint="eastAsia"/>
          <w:sz w:val="32"/>
          <w:szCs w:val="32"/>
        </w:rPr>
        <w:t>费按照</w:t>
      </w:r>
      <w:proofErr w:type="gramEnd"/>
      <w:r>
        <w:rPr>
          <w:rFonts w:ascii="仿宋_GB2312" w:eastAsia="仿宋_GB2312" w:cs="仿宋_GB2312" w:hint="eastAsia"/>
          <w:sz w:val="32"/>
          <w:szCs w:val="32"/>
        </w:rPr>
        <w:t>超额累进方式计算收费金额，采取按件计收或按量计收方式，</w:t>
      </w:r>
      <w:r>
        <w:rPr>
          <w:rFonts w:ascii="仿宋_GB2312" w:eastAsia="仿宋_GB2312" w:cs="仿宋_GB2312"/>
          <w:sz w:val="32"/>
          <w:szCs w:val="32"/>
        </w:rPr>
        <w:t>2022</w:t>
      </w:r>
      <w:r>
        <w:rPr>
          <w:rFonts w:ascii="仿宋_GB2312" w:eastAsia="仿宋_GB2312" w:cs="仿宋_GB2312" w:hint="eastAsia"/>
          <w:sz w:val="32"/>
          <w:szCs w:val="32"/>
        </w:rPr>
        <w:t>年我县信息处理费收费情况为零。</w:t>
      </w:r>
    </w:p>
    <w:p w:rsidR="00656E8F" w:rsidRDefault="00656E8F" w:rsidP="004215D9">
      <w:pPr>
        <w:widowControl/>
        <w:shd w:val="clear" w:color="auto" w:fill="FFFFFF"/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、本年度报告的电子版可以从万载县人民政府网站（</w:t>
      </w:r>
      <w:r>
        <w:rPr>
          <w:rFonts w:ascii="仿宋_GB2312" w:eastAsia="仿宋_GB2312" w:cs="仿宋_GB2312"/>
          <w:sz w:val="32"/>
          <w:szCs w:val="32"/>
        </w:rPr>
        <w:t>http://www.wanzai.gov.cn</w:t>
      </w:r>
      <w:r>
        <w:rPr>
          <w:rFonts w:ascii="仿宋_GB2312" w:eastAsia="仿宋_GB2312" w:cs="仿宋_GB2312" w:hint="eastAsia"/>
          <w:sz w:val="32"/>
          <w:szCs w:val="32"/>
        </w:rPr>
        <w:t>）下载。如对本报告有任何疑问，请致电</w:t>
      </w:r>
      <w:r>
        <w:rPr>
          <w:rFonts w:ascii="仿宋_GB2312" w:eastAsia="仿宋_GB2312" w:cs="仿宋_GB2312"/>
          <w:sz w:val="32"/>
          <w:szCs w:val="32"/>
        </w:rPr>
        <w:t>0795-8819631</w:t>
      </w:r>
      <w:r>
        <w:rPr>
          <w:rFonts w:ascii="仿宋_GB2312" w:eastAsia="仿宋_GB2312" w:cs="仿宋_GB2312" w:hint="eastAsia"/>
          <w:sz w:val="32"/>
          <w:szCs w:val="32"/>
        </w:rPr>
        <w:t>查询。</w:t>
      </w:r>
    </w:p>
    <w:bookmarkEnd w:id="0"/>
    <w:p w:rsidR="00656E8F" w:rsidRDefault="00656E8F">
      <w:pPr>
        <w:spacing w:line="600" w:lineRule="exact"/>
        <w:rPr>
          <w:rFonts w:cs="Times New Roman"/>
          <w:color w:val="000000"/>
          <w:sz w:val="32"/>
          <w:szCs w:val="32"/>
        </w:rPr>
      </w:pPr>
    </w:p>
    <w:sectPr w:rsidR="00656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75C88B"/>
    <w:multiLevelType w:val="singleLevel"/>
    <w:tmpl w:val="BB75C88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ExNTU2OGViZjA5YzA4MjJjNWRlNGY4ODc5MjQ1MWYifQ=="/>
  </w:docVars>
  <w:rsids>
    <w:rsidRoot w:val="00F60951"/>
    <w:rsid w:val="000036AC"/>
    <w:rsid w:val="00022664"/>
    <w:rsid w:val="00041C7D"/>
    <w:rsid w:val="00070550"/>
    <w:rsid w:val="000814D9"/>
    <w:rsid w:val="000D5C9F"/>
    <w:rsid w:val="000E6716"/>
    <w:rsid w:val="001407A3"/>
    <w:rsid w:val="002424AB"/>
    <w:rsid w:val="00281B7C"/>
    <w:rsid w:val="00295429"/>
    <w:rsid w:val="002C5592"/>
    <w:rsid w:val="002E09D0"/>
    <w:rsid w:val="00310058"/>
    <w:rsid w:val="00366765"/>
    <w:rsid w:val="003B2789"/>
    <w:rsid w:val="003D3245"/>
    <w:rsid w:val="003D38ED"/>
    <w:rsid w:val="004215D9"/>
    <w:rsid w:val="004C2327"/>
    <w:rsid w:val="004C5981"/>
    <w:rsid w:val="00500DB2"/>
    <w:rsid w:val="00633C52"/>
    <w:rsid w:val="00634FCB"/>
    <w:rsid w:val="00656E8F"/>
    <w:rsid w:val="0067130D"/>
    <w:rsid w:val="00681C5A"/>
    <w:rsid w:val="00711073"/>
    <w:rsid w:val="0071488B"/>
    <w:rsid w:val="007444BC"/>
    <w:rsid w:val="007541D0"/>
    <w:rsid w:val="007679D4"/>
    <w:rsid w:val="00774A20"/>
    <w:rsid w:val="007935D9"/>
    <w:rsid w:val="0083292C"/>
    <w:rsid w:val="00877AFA"/>
    <w:rsid w:val="008D5AD8"/>
    <w:rsid w:val="008F13E0"/>
    <w:rsid w:val="008F1BF4"/>
    <w:rsid w:val="00916F0A"/>
    <w:rsid w:val="009631C8"/>
    <w:rsid w:val="00967599"/>
    <w:rsid w:val="009A61E1"/>
    <w:rsid w:val="009E437D"/>
    <w:rsid w:val="00A0078D"/>
    <w:rsid w:val="00A26905"/>
    <w:rsid w:val="00A35160"/>
    <w:rsid w:val="00A45E00"/>
    <w:rsid w:val="00A539AE"/>
    <w:rsid w:val="00A566F9"/>
    <w:rsid w:val="00A82FBC"/>
    <w:rsid w:val="00AA353E"/>
    <w:rsid w:val="00AA73B4"/>
    <w:rsid w:val="00AB54A0"/>
    <w:rsid w:val="00AE26D5"/>
    <w:rsid w:val="00B07E0D"/>
    <w:rsid w:val="00B37D0C"/>
    <w:rsid w:val="00B4545D"/>
    <w:rsid w:val="00B57A8E"/>
    <w:rsid w:val="00B62CCA"/>
    <w:rsid w:val="00BD6B8F"/>
    <w:rsid w:val="00C6215C"/>
    <w:rsid w:val="00C922C1"/>
    <w:rsid w:val="00CF472C"/>
    <w:rsid w:val="00D05A68"/>
    <w:rsid w:val="00D916E7"/>
    <w:rsid w:val="00DB71AD"/>
    <w:rsid w:val="00DD6CC2"/>
    <w:rsid w:val="00DF1D58"/>
    <w:rsid w:val="00E70CD7"/>
    <w:rsid w:val="00EA48B0"/>
    <w:rsid w:val="00ED2910"/>
    <w:rsid w:val="00EE42C3"/>
    <w:rsid w:val="00F12C02"/>
    <w:rsid w:val="00F31E2C"/>
    <w:rsid w:val="00F5308F"/>
    <w:rsid w:val="00F60951"/>
    <w:rsid w:val="00F7467A"/>
    <w:rsid w:val="00F97EB7"/>
    <w:rsid w:val="00FB3EB8"/>
    <w:rsid w:val="00FB5987"/>
    <w:rsid w:val="00FC2F74"/>
    <w:rsid w:val="03E716B6"/>
    <w:rsid w:val="05EF5BA6"/>
    <w:rsid w:val="13A66FB1"/>
    <w:rsid w:val="25C05422"/>
    <w:rsid w:val="26244BF2"/>
    <w:rsid w:val="26B567BA"/>
    <w:rsid w:val="278414D4"/>
    <w:rsid w:val="27F13C6C"/>
    <w:rsid w:val="2DE85846"/>
    <w:rsid w:val="2E441F27"/>
    <w:rsid w:val="41783B8B"/>
    <w:rsid w:val="5B082658"/>
    <w:rsid w:val="5FA510F6"/>
    <w:rsid w:val="61D90841"/>
    <w:rsid w:val="6AAF19B0"/>
    <w:rsid w:val="73A0548E"/>
    <w:rsid w:val="79D10BFE"/>
    <w:rsid w:val="7B543B26"/>
    <w:rsid w:val="7C14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C31557"/>
  <w15:docId w15:val="{BEC38CA0-B69A-4A85-98DB-5E4994EE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59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5592"/>
    <w:rPr>
      <w:sz w:val="18"/>
      <w:szCs w:val="18"/>
    </w:rPr>
  </w:style>
  <w:style w:type="character" w:customStyle="1" w:styleId="a4">
    <w:name w:val="批注框文本 字符"/>
    <w:link w:val="a3"/>
    <w:uiPriority w:val="99"/>
    <w:locked/>
    <w:rsid w:val="002C5592"/>
    <w:rPr>
      <w:rFonts w:ascii="Calibri" w:eastAsia="宋体" w:hAnsi="Calibri" w:cs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2C5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2C5592"/>
    <w:rPr>
      <w:rFonts w:ascii="Calibri" w:eastAsia="宋体" w:hAnsi="Calibri" w:cs="Calibri"/>
      <w:kern w:val="2"/>
      <w:sz w:val="18"/>
      <w:szCs w:val="18"/>
    </w:rPr>
  </w:style>
  <w:style w:type="paragraph" w:styleId="a7">
    <w:name w:val="header"/>
    <w:basedOn w:val="a"/>
    <w:link w:val="a8"/>
    <w:uiPriority w:val="99"/>
    <w:rsid w:val="002C5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2C5592"/>
    <w:rPr>
      <w:rFonts w:ascii="Calibri" w:eastAsia="宋体" w:hAnsi="Calibri" w:cs="Calibri"/>
      <w:kern w:val="2"/>
      <w:sz w:val="18"/>
      <w:szCs w:val="18"/>
    </w:rPr>
  </w:style>
  <w:style w:type="paragraph" w:styleId="a9">
    <w:name w:val="Normal (Web)"/>
    <w:basedOn w:val="a"/>
    <w:uiPriority w:val="99"/>
    <w:rsid w:val="002C5592"/>
    <w:pPr>
      <w:spacing w:beforeAutospacing="1" w:afterAutospacing="1"/>
      <w:jc w:val="left"/>
    </w:pPr>
    <w:rPr>
      <w:kern w:val="0"/>
      <w:sz w:val="24"/>
      <w:szCs w:val="24"/>
    </w:rPr>
  </w:style>
  <w:style w:type="paragraph" w:customStyle="1" w:styleId="p">
    <w:name w:val="p"/>
    <w:basedOn w:val="a"/>
    <w:uiPriority w:val="99"/>
    <w:rsid w:val="002C55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423</Words>
  <Characters>2415</Characters>
  <Application>Microsoft Office Word</Application>
  <DocSecurity>0</DocSecurity>
  <Lines>20</Lines>
  <Paragraphs>5</Paragraphs>
  <ScaleCrop>false</ScaleCrop>
  <Company>微软中国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34</cp:revision>
  <cp:lastPrinted>2023-01-16T09:39:00Z</cp:lastPrinted>
  <dcterms:created xsi:type="dcterms:W3CDTF">2022-01-18T09:19:00Z</dcterms:created>
  <dcterms:modified xsi:type="dcterms:W3CDTF">2023-12-25T07:01:00Z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61E0D084F14A46EAAD2DA9E810E6B06C</vt:lpwstr>
  </property>
</Properties>
</file>